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441AB4" w14:textId="77777777" w:rsidR="00277538" w:rsidRDefault="00277538" w:rsidP="00277538">
      <w:pPr>
        <w:jc w:val="both"/>
        <w:rPr>
          <w:rFonts w:ascii="Bold" w:hAnsi="Bold"/>
          <w:color w:val="3B4256"/>
          <w:sz w:val="46"/>
          <w:szCs w:val="46"/>
        </w:rPr>
      </w:pPr>
      <w:r>
        <w:rPr>
          <w:rFonts w:ascii="Bold" w:hAnsi="Bold"/>
          <w:color w:val="3B4256"/>
          <w:sz w:val="46"/>
          <w:szCs w:val="46"/>
        </w:rPr>
        <w:t>В Департаменте состоялось публичное обсуждение результатов правоприменительной практики за 2 квартал 2018 года</w:t>
      </w:r>
    </w:p>
    <w:p w14:paraId="122D3B62" w14:textId="36C119C6" w:rsidR="00D63B29" w:rsidRPr="00277538" w:rsidRDefault="00277538" w:rsidP="0027753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277538">
        <w:rPr>
          <w:rFonts w:ascii="Times New Roman" w:hAnsi="Times New Roman" w:cs="Times New Roman"/>
          <w:color w:val="3B4256"/>
          <w:sz w:val="24"/>
          <w:szCs w:val="24"/>
        </w:rPr>
        <w:t>5 сентября 2018 г. Департаментом Росприроднадзора по Центральному федеральному округу организовано и проведено публичное обсуждение результатов правоприменительной практики за 2 квартал 2018 год, по адресу: г. Москва, Варшавское ш. д. 39А.</w:t>
      </w:r>
      <w:r w:rsidRPr="00277538">
        <w:rPr>
          <w:rFonts w:ascii="Times New Roman" w:hAnsi="Times New Roman" w:cs="Times New Roman"/>
          <w:color w:val="3B4256"/>
          <w:sz w:val="24"/>
          <w:szCs w:val="24"/>
        </w:rPr>
        <w:br/>
        <w:t>В обсуждениях приняли участие представители правоохранительных органов, а также федеральные органы исполнительной власти, участвующие в реализации проектной реформы контрольно-надзорной деятельности, региональные и местные органы власти, общественные организации, предприятия и природопользователи, общественные инспектора Департамента.</w:t>
      </w:r>
      <w:r w:rsidRPr="00277538">
        <w:rPr>
          <w:rFonts w:ascii="Times New Roman" w:hAnsi="Times New Roman" w:cs="Times New Roman"/>
          <w:color w:val="3B4256"/>
          <w:sz w:val="24"/>
          <w:szCs w:val="24"/>
        </w:rPr>
        <w:br/>
        <w:t>В своей вступительной речи, начальник Департамента Денис Анатольевич Алексеев, обратился с пожеланием активного участия в обсуждениях правоприменительной практики всех присутствующих с целью выстраивания продуктивного диалога между представителями власти и структурами бизнеса, осуществляющими свою деятельность на территории субъекта. Кроме того, подчеркнул важность проводимого мероприятия, так как оно напрямую ориентировано на повышение качества государственного управления. </w:t>
      </w:r>
      <w:r w:rsidRPr="00277538">
        <w:rPr>
          <w:rFonts w:ascii="Times New Roman" w:hAnsi="Times New Roman" w:cs="Times New Roman"/>
          <w:color w:val="3B4256"/>
          <w:sz w:val="24"/>
          <w:szCs w:val="24"/>
        </w:rPr>
        <w:br/>
        <w:t>Заместитель начальника Управления Генеральной прокуратуры Российской Федерации в Центральном федеральном округе Владимир Григорьевич Лапицкий подчеркнул также важность проводимого мероприятия, а также тесное взаимодействие между двумя ведомствами в рамках надзорной деятельности. Обратил внимание, что одной из приоритетных задач территориальных органов Росприроднадзора является эффективность проведения контрольных мероприятий. Указал на неукоснительное соблюдение требований действующего законодательства Российской Федерации при проведении проверок.</w:t>
      </w:r>
      <w:r w:rsidRPr="00277538">
        <w:rPr>
          <w:rFonts w:ascii="Times New Roman" w:hAnsi="Times New Roman" w:cs="Times New Roman"/>
          <w:color w:val="3B4256"/>
          <w:sz w:val="24"/>
          <w:szCs w:val="24"/>
        </w:rPr>
        <w:br/>
        <w:t>В основе публичных обсуждений в рамках проводимой реформы КНД лежит профилактика нарушений обязательных требований.</w:t>
      </w:r>
      <w:r w:rsidRPr="00277538">
        <w:rPr>
          <w:rFonts w:ascii="Times New Roman" w:hAnsi="Times New Roman" w:cs="Times New Roman"/>
          <w:color w:val="3B4256"/>
          <w:sz w:val="24"/>
          <w:szCs w:val="24"/>
        </w:rPr>
        <w:br/>
        <w:t>В ходе мероприятия специалистами Департамента были озвучены доклады о результатах правоприменительной практики по направлениям надзора и представлены типовые и массовые нарушения, которые фиксируются государственными инспекторами Департамента при осуществлении федерального государственного экологического надзора.</w:t>
      </w:r>
      <w:r w:rsidRPr="00277538">
        <w:rPr>
          <w:rFonts w:ascii="Times New Roman" w:hAnsi="Times New Roman" w:cs="Times New Roman"/>
          <w:color w:val="3B4256"/>
          <w:sz w:val="24"/>
          <w:szCs w:val="24"/>
        </w:rPr>
        <w:br/>
        <w:t>Также обсудили практику применения территориальными органами Росприроднадзора в ЦФО административного наказания в форме дисквалификации в отношении должностного лица.</w:t>
      </w:r>
      <w:r w:rsidRPr="00277538">
        <w:rPr>
          <w:rFonts w:ascii="Times New Roman" w:hAnsi="Times New Roman" w:cs="Times New Roman"/>
          <w:color w:val="3B4256"/>
          <w:sz w:val="24"/>
          <w:szCs w:val="24"/>
        </w:rPr>
        <w:br/>
        <w:t>В формате «вопрос-ответ» начальниками отделов Департамента были даны разъяснения по вопросам охраны окружающей среды и природопользования, постановки объектов, оказывающих негативное воздействие на окружающую среду на государственный учет, вопросы контрольно-надзорной деятельности Департамента.</w:t>
      </w:r>
      <w:r w:rsidRPr="00277538">
        <w:rPr>
          <w:rFonts w:ascii="Times New Roman" w:hAnsi="Times New Roman" w:cs="Times New Roman"/>
          <w:color w:val="3B4256"/>
          <w:sz w:val="24"/>
          <w:szCs w:val="24"/>
        </w:rPr>
        <w:br/>
        <w:t>В завершение мероприятия всем присутствующим было предложено оценить качество проведенного мероприятия и оставить свои пожелания и предложения о деятельности Департамента посредствам заполнения анкеты.</w:t>
      </w:r>
      <w:r w:rsidRPr="00277538">
        <w:rPr>
          <w:rFonts w:ascii="Times New Roman" w:hAnsi="Times New Roman" w:cs="Times New Roman"/>
          <w:color w:val="3B4256"/>
          <w:sz w:val="24"/>
          <w:szCs w:val="24"/>
        </w:rPr>
        <w:br/>
        <w:t>По результатам анализа представленных анкет участники публичных обсуждений положительно оценили организацию мероприятия, а также его результаты. Средний балл по итогам оценки участниками балансового мероприятия составил 4.9.</w:t>
      </w:r>
      <w:r w:rsidRPr="00277538">
        <w:rPr>
          <w:rFonts w:ascii="Times New Roman" w:hAnsi="Times New Roman" w:cs="Times New Roman"/>
          <w:color w:val="3B4256"/>
          <w:sz w:val="24"/>
          <w:szCs w:val="24"/>
        </w:rPr>
        <w:br/>
        <w:t xml:space="preserve">Следующее публичное обсуждение правоприменительной практики Департамента </w:t>
      </w:r>
      <w:r w:rsidRPr="00277538">
        <w:rPr>
          <w:rFonts w:ascii="Times New Roman" w:hAnsi="Times New Roman" w:cs="Times New Roman"/>
          <w:color w:val="3B4256"/>
          <w:sz w:val="24"/>
          <w:szCs w:val="24"/>
        </w:rPr>
        <w:lastRenderedPageBreak/>
        <w:t>Росприроднадзора по Центральному федеральному округу, запланировано на 21 ноября 2018 года.</w:t>
      </w:r>
      <w:bookmarkEnd w:id="0"/>
    </w:p>
    <w:sectPr w:rsidR="00D63B29" w:rsidRPr="00277538" w:rsidSect="001A1A5F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FCDE47" w14:textId="77777777" w:rsidR="000F5DC7" w:rsidRDefault="000F5DC7" w:rsidP="00C12BD6">
      <w:pPr>
        <w:spacing w:after="0" w:line="240" w:lineRule="auto"/>
      </w:pPr>
      <w:r>
        <w:separator/>
      </w:r>
    </w:p>
  </w:endnote>
  <w:endnote w:type="continuationSeparator" w:id="0">
    <w:p w14:paraId="6AB443A0" w14:textId="77777777" w:rsidR="000F5DC7" w:rsidRDefault="000F5DC7" w:rsidP="00C12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EC1C5B" w14:textId="77777777" w:rsidR="000F5DC7" w:rsidRDefault="000F5DC7" w:rsidP="00C12BD6">
      <w:pPr>
        <w:spacing w:after="0" w:line="240" w:lineRule="auto"/>
      </w:pPr>
      <w:r>
        <w:separator/>
      </w:r>
    </w:p>
  </w:footnote>
  <w:footnote w:type="continuationSeparator" w:id="0">
    <w:p w14:paraId="309CEAC3" w14:textId="77777777" w:rsidR="000F5DC7" w:rsidRDefault="000F5DC7" w:rsidP="00C12B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074"/>
    <w:rsid w:val="00002B58"/>
    <w:rsid w:val="000169D5"/>
    <w:rsid w:val="000246CF"/>
    <w:rsid w:val="00044D0B"/>
    <w:rsid w:val="00055811"/>
    <w:rsid w:val="00072465"/>
    <w:rsid w:val="000872F2"/>
    <w:rsid w:val="00097E83"/>
    <w:rsid w:val="000A08F7"/>
    <w:rsid w:val="000B058B"/>
    <w:rsid w:val="000B5640"/>
    <w:rsid w:val="000F073F"/>
    <w:rsid w:val="000F1FEB"/>
    <w:rsid w:val="000F2F9B"/>
    <w:rsid w:val="000F5DC7"/>
    <w:rsid w:val="00100DD1"/>
    <w:rsid w:val="00131741"/>
    <w:rsid w:val="00172EB5"/>
    <w:rsid w:val="00191937"/>
    <w:rsid w:val="001A1A5F"/>
    <w:rsid w:val="001A61B1"/>
    <w:rsid w:val="001A7FD8"/>
    <w:rsid w:val="001B0E26"/>
    <w:rsid w:val="001B4AE1"/>
    <w:rsid w:val="001E61F7"/>
    <w:rsid w:val="001E6913"/>
    <w:rsid w:val="002000ED"/>
    <w:rsid w:val="00205290"/>
    <w:rsid w:val="00217DAC"/>
    <w:rsid w:val="00232C8B"/>
    <w:rsid w:val="00260DE6"/>
    <w:rsid w:val="00277538"/>
    <w:rsid w:val="00280739"/>
    <w:rsid w:val="002B620A"/>
    <w:rsid w:val="002C46F0"/>
    <w:rsid w:val="002E4432"/>
    <w:rsid w:val="002F6582"/>
    <w:rsid w:val="00305029"/>
    <w:rsid w:val="00307B5C"/>
    <w:rsid w:val="00346CE1"/>
    <w:rsid w:val="00370743"/>
    <w:rsid w:val="00390CEF"/>
    <w:rsid w:val="003A4EF1"/>
    <w:rsid w:val="003E23D7"/>
    <w:rsid w:val="00425A4D"/>
    <w:rsid w:val="0044318B"/>
    <w:rsid w:val="0045237E"/>
    <w:rsid w:val="00454187"/>
    <w:rsid w:val="00461476"/>
    <w:rsid w:val="00462963"/>
    <w:rsid w:val="004825E9"/>
    <w:rsid w:val="004D7366"/>
    <w:rsid w:val="004E2DBA"/>
    <w:rsid w:val="00514DA6"/>
    <w:rsid w:val="00520734"/>
    <w:rsid w:val="00540A3A"/>
    <w:rsid w:val="00555C47"/>
    <w:rsid w:val="00583586"/>
    <w:rsid w:val="00584518"/>
    <w:rsid w:val="005C5B89"/>
    <w:rsid w:val="00632152"/>
    <w:rsid w:val="00635C7A"/>
    <w:rsid w:val="0066178A"/>
    <w:rsid w:val="006C01CD"/>
    <w:rsid w:val="006C3638"/>
    <w:rsid w:val="006F6141"/>
    <w:rsid w:val="00710C83"/>
    <w:rsid w:val="007122A2"/>
    <w:rsid w:val="007146A7"/>
    <w:rsid w:val="0072479C"/>
    <w:rsid w:val="007424C5"/>
    <w:rsid w:val="007623D1"/>
    <w:rsid w:val="007933CB"/>
    <w:rsid w:val="007B1F1C"/>
    <w:rsid w:val="007B4DE0"/>
    <w:rsid w:val="007D23A3"/>
    <w:rsid w:val="00833381"/>
    <w:rsid w:val="008468EA"/>
    <w:rsid w:val="008714F7"/>
    <w:rsid w:val="008856C8"/>
    <w:rsid w:val="00920D5C"/>
    <w:rsid w:val="00927F0B"/>
    <w:rsid w:val="00967614"/>
    <w:rsid w:val="00972947"/>
    <w:rsid w:val="00981A12"/>
    <w:rsid w:val="009855E7"/>
    <w:rsid w:val="00990479"/>
    <w:rsid w:val="009A5CE9"/>
    <w:rsid w:val="009C14B1"/>
    <w:rsid w:val="009C63C9"/>
    <w:rsid w:val="009F3072"/>
    <w:rsid w:val="009F461E"/>
    <w:rsid w:val="00A17C19"/>
    <w:rsid w:val="00A4513A"/>
    <w:rsid w:val="00A45B31"/>
    <w:rsid w:val="00A63491"/>
    <w:rsid w:val="00AC4B8B"/>
    <w:rsid w:val="00AF7F32"/>
    <w:rsid w:val="00B203B5"/>
    <w:rsid w:val="00B56DB5"/>
    <w:rsid w:val="00B854F5"/>
    <w:rsid w:val="00B9393D"/>
    <w:rsid w:val="00BB319E"/>
    <w:rsid w:val="00BC240E"/>
    <w:rsid w:val="00BD533C"/>
    <w:rsid w:val="00BD570C"/>
    <w:rsid w:val="00BF24CD"/>
    <w:rsid w:val="00C070BC"/>
    <w:rsid w:val="00C07F61"/>
    <w:rsid w:val="00C12BD6"/>
    <w:rsid w:val="00C226FA"/>
    <w:rsid w:val="00D04F84"/>
    <w:rsid w:val="00D10B1C"/>
    <w:rsid w:val="00D50074"/>
    <w:rsid w:val="00D537E5"/>
    <w:rsid w:val="00D66BA3"/>
    <w:rsid w:val="00D74096"/>
    <w:rsid w:val="00D916D4"/>
    <w:rsid w:val="00DF0595"/>
    <w:rsid w:val="00DF4D4D"/>
    <w:rsid w:val="00E402F9"/>
    <w:rsid w:val="00E47C49"/>
    <w:rsid w:val="00E75C46"/>
    <w:rsid w:val="00E83EAD"/>
    <w:rsid w:val="00EE3DFF"/>
    <w:rsid w:val="00F0069D"/>
    <w:rsid w:val="00F50CA6"/>
    <w:rsid w:val="00F70859"/>
    <w:rsid w:val="00F72F25"/>
    <w:rsid w:val="00FF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7A786"/>
  <w15:chartTrackingRefBased/>
  <w15:docId w15:val="{65B552B3-F9C2-45CD-9888-0BCBD5D6A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2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2BD6"/>
  </w:style>
  <w:style w:type="paragraph" w:styleId="a5">
    <w:name w:val="footer"/>
    <w:basedOn w:val="a"/>
    <w:link w:val="a6"/>
    <w:uiPriority w:val="99"/>
    <w:unhideWhenUsed/>
    <w:rsid w:val="00C12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2BD6"/>
  </w:style>
  <w:style w:type="paragraph" w:styleId="a7">
    <w:name w:val="Balloon Text"/>
    <w:basedOn w:val="a"/>
    <w:link w:val="a8"/>
    <w:uiPriority w:val="99"/>
    <w:semiHidden/>
    <w:unhideWhenUsed/>
    <w:rsid w:val="003050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50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3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8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82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25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007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8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28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57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03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User02-114</dc:creator>
  <cp:keywords/>
  <dc:description/>
  <cp:lastModifiedBy>Фадин Юрий Владимирович</cp:lastModifiedBy>
  <cp:revision>2</cp:revision>
  <cp:lastPrinted>2019-12-11T10:50:00Z</cp:lastPrinted>
  <dcterms:created xsi:type="dcterms:W3CDTF">2022-03-15T07:48:00Z</dcterms:created>
  <dcterms:modified xsi:type="dcterms:W3CDTF">2022-03-15T07:48:00Z</dcterms:modified>
</cp:coreProperties>
</file>